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云南建投安装股份有限公司</w:t>
      </w:r>
    </w:p>
    <w:p>
      <w:pPr>
        <w:spacing w:line="560" w:lineRule="exact"/>
        <w:jc w:val="center"/>
        <w:rPr>
          <w:rFonts w:hint="eastAsia" w:ascii="宋体" w:hAnsi="宋体" w:eastAsia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sz w:val="44"/>
          <w:szCs w:val="44"/>
        </w:rPr>
        <w:t>中层管理岗位</w:t>
      </w:r>
      <w:r>
        <w:rPr>
          <w:rFonts w:hint="eastAsia" w:ascii="宋体" w:hAnsi="宋体" w:eastAsia="方正小标宋简体"/>
          <w:sz w:val="44"/>
          <w:szCs w:val="44"/>
          <w:lang w:eastAsia="zh-CN"/>
        </w:rPr>
        <w:t>公开</w:t>
      </w:r>
      <w:r>
        <w:rPr>
          <w:rFonts w:hint="eastAsia" w:ascii="宋体" w:hAnsi="宋体" w:eastAsia="方正小标宋简体"/>
          <w:sz w:val="44"/>
          <w:szCs w:val="44"/>
        </w:rPr>
        <w:t>竞聘报名表</w:t>
      </w:r>
      <w:bookmarkEnd w:id="0"/>
    </w:p>
    <w:tbl>
      <w:tblPr>
        <w:tblStyle w:val="6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02"/>
        <w:gridCol w:w="1188"/>
        <w:gridCol w:w="1093"/>
        <w:gridCol w:w="576"/>
        <w:gridCol w:w="765"/>
        <w:gridCol w:w="574"/>
        <w:gridCol w:w="572"/>
        <w:gridCol w:w="115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姓  名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性 别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  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年  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1寸标准照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民  族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籍  贯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出生地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参加工作时间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w w:val="90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面  貌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健  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状  况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专业技术职务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熟悉专业有何专长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学  位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教  育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毕业院校系及专业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教  育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毕业院校系及专业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及职务</w:t>
            </w:r>
          </w:p>
        </w:tc>
        <w:tc>
          <w:tcPr>
            <w:tcW w:w="6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54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</w:rPr>
              <w:t>竞聘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岗位</w:t>
            </w:r>
          </w:p>
        </w:tc>
        <w:tc>
          <w:tcPr>
            <w:tcW w:w="6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联系电话</w:t>
            </w:r>
          </w:p>
        </w:tc>
        <w:tc>
          <w:tcPr>
            <w:tcW w:w="6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历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5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自我鉴定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>（300左右，主要包括思想政治、工作业务、学习生活等方面情况）</w:t>
            </w: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default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9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本人承诺以上信息全部真实准确，一切由上述信息错误引起的后果本人自负。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/>
                <w:sz w:val="24"/>
              </w:rPr>
              <w:t xml:space="preserve">签字： 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     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仿宋_GB2312"/>
                <w:sz w:val="24"/>
              </w:rPr>
              <w:t xml:space="preserve">   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  <w:t>所在单位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  <w:t>部门意见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00" w:lineRule="exact"/>
              <w:jc w:val="right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（盖章）</w:t>
            </w:r>
          </w:p>
          <w:p>
            <w:pPr>
              <w:spacing w:line="320" w:lineRule="exact"/>
              <w:ind w:firstLine="5520" w:firstLineChars="2300"/>
              <w:jc w:val="both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</w:rPr>
              <w:t>资格审查意见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760" w:firstLineChars="240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（盖章）      </w:t>
            </w:r>
          </w:p>
          <w:p>
            <w:pPr>
              <w:spacing w:line="320" w:lineRule="exact"/>
              <w:ind w:firstLine="5520" w:firstLineChars="2300"/>
              <w:jc w:val="left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</w:rPr>
              <w:t>备注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footerReference r:id="rId4" w:type="first"/>
      <w:footerReference r:id="rId3" w:type="default"/>
      <w:pgSz w:w="11906" w:h="16838"/>
      <w:pgMar w:top="1587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32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Calibri" w:eastAsia="仿宋_GB2312" w:cs="Times New Roman"/>
        <w:spacing w:val="-20"/>
        <w:sz w:val="32"/>
        <w:szCs w:val="32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-296545</wp:posOffset>
          </wp:positionH>
          <wp:positionV relativeFrom="paragraph">
            <wp:posOffset>-269240</wp:posOffset>
          </wp:positionV>
          <wp:extent cx="6181725" cy="161925"/>
          <wp:effectExtent l="0" t="0" r="9525" b="9525"/>
          <wp:wrapNone/>
          <wp:docPr id="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7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B6407"/>
    <w:rsid w:val="48CB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</w:style>
  <w:style w:type="paragraph" w:styleId="3">
    <w:name w:val="toc 5"/>
    <w:basedOn w:val="1"/>
    <w:next w:val="1"/>
    <w:qFormat/>
    <w:uiPriority w:val="0"/>
    <w:pPr>
      <w:ind w:left="800" w:leftChars="8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云南建投集团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2022-12-01T00:57:00Z</dcterms:created>
  <dc:creator>枥念</dc:creator>
  <cp:lastModifiedBy>枥念</cp:lastModifiedBy>
  <dcterms:modified xsi:type="dcterms:W3CDTF">2022-12-01T00:58:25Z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